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4.0 --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95"/>
        <w:gridCol w:w="1592"/>
        <w:gridCol w:w="3039"/>
      </w:tblGrid>
      <w:tr w14:paraId="203BF764" w14:textId="77777777" w:rsidTr="00351E3E">
        <w:tblPrEx>
          <w:tblW w:w="0" w:type="auto"/>
          <w:tblLook w:val="04A0"/>
        </w:tblPrEx>
        <w:tc>
          <w:tcPr>
            <w:tcW w:w="4395" w:type="dxa"/>
          </w:tcPr>
          <w:p w:rsidR="00D845B3" w:rsidRPr="000E33E0" w:rsidP="00D845B3" w14:paraId="56F79015" w14:textId="77777777"/>
        </w:tc>
        <w:tc>
          <w:tcPr>
            <w:tcW w:w="1592" w:type="dxa"/>
          </w:tcPr>
          <w:p w:rsidR="00D845B3" w:rsidRPr="000E33E0" w:rsidP="00D845B3" w14:paraId="725F69FD" w14:textId="77777777">
            <w:r w:rsidRPr="000E33E0">
              <w:t>Arkiv</w:t>
            </w:r>
            <w:r w:rsidRPr="000E33E0" w:rsidR="008D1C22">
              <w:t>saknr</w:t>
            </w:r>
            <w:r w:rsidRPr="000E33E0">
              <w:t>:</w:t>
            </w:r>
          </w:p>
        </w:tc>
        <w:tc>
          <w:tcPr>
            <w:tcW w:w="3039" w:type="dxa"/>
          </w:tcPr>
          <w:p w:rsidR="00D845B3" w:rsidRPr="000E33E0" w:rsidP="00D845B3" w14:paraId="5172127C" w14:textId="77777777">
            <w:bookmarkStart w:id="0" w:name="SAKSNR"/>
            <w:r w:rsidRPr="000E33E0">
              <w:rPr>
                <w:sz w:val="18"/>
                <w:szCs w:val="18"/>
              </w:rPr>
              <w:t>2026/1208</w:t>
            </w:r>
            <w:bookmarkEnd w:id="0"/>
            <w:r w:rsidRPr="000E33E0">
              <w:rPr>
                <w:sz w:val="18"/>
                <w:szCs w:val="18"/>
              </w:rPr>
              <w:t>-</w:t>
            </w:r>
            <w:bookmarkStart w:id="1" w:name="NRISAK"/>
            <w:r w:rsidRPr="000E33E0">
              <w:t>5</w:t>
            </w:r>
            <w:bookmarkEnd w:id="1"/>
          </w:p>
        </w:tc>
      </w:tr>
      <w:tr w14:paraId="63BD01A4" w14:textId="77777777" w:rsidTr="00351E3E">
        <w:tblPrEx>
          <w:tblW w:w="0" w:type="auto"/>
          <w:tblLook w:val="04A0"/>
        </w:tblPrEx>
        <w:tc>
          <w:tcPr>
            <w:tcW w:w="4395" w:type="dxa"/>
          </w:tcPr>
          <w:p w:rsidR="00D845B3" w:rsidRPr="000E33E0" w:rsidP="00D845B3" w14:paraId="378E70B9" w14:textId="77777777"/>
        </w:tc>
        <w:tc>
          <w:tcPr>
            <w:tcW w:w="1592" w:type="dxa"/>
          </w:tcPr>
          <w:p w:rsidR="00D845B3" w:rsidRPr="000E33E0" w:rsidP="00D845B3" w14:paraId="6E87484A" w14:textId="77777777">
            <w:r w:rsidRPr="000E33E0">
              <w:t>Saks</w:t>
            </w:r>
            <w:r w:rsidRPr="000E33E0" w:rsidR="007B63A0">
              <w:t>handsamar:</w:t>
            </w:r>
          </w:p>
        </w:tc>
        <w:tc>
          <w:tcPr>
            <w:tcW w:w="3039" w:type="dxa"/>
          </w:tcPr>
          <w:p w:rsidR="00D845B3" w:rsidRPr="000E33E0" w:rsidP="00D845B3" w14:paraId="56ED2BFA" w14:textId="77777777">
            <w:bookmarkStart w:id="2" w:name="SAKSBEHANDLERNAVN"/>
            <w:r w:rsidRPr="000E33E0">
              <w:t>Ketil Tjore</w:t>
            </w:r>
            <w:bookmarkEnd w:id="2"/>
            <w:r w:rsidRPr="000E33E0">
              <w:t xml:space="preserve"> </w:t>
            </w:r>
          </w:p>
        </w:tc>
      </w:tr>
      <w:tr w14:paraId="6A6ADF3A" w14:textId="77777777" w:rsidTr="00351E3E">
        <w:tblPrEx>
          <w:tblW w:w="0" w:type="auto"/>
          <w:tblLook w:val="04A0"/>
        </w:tblPrEx>
        <w:tc>
          <w:tcPr>
            <w:tcW w:w="4395" w:type="dxa"/>
          </w:tcPr>
          <w:p w:rsidR="008D1C22" w:rsidRPr="000E33E0" w:rsidP="00D845B3" w14:paraId="64F4D907" w14:textId="77777777"/>
        </w:tc>
        <w:tc>
          <w:tcPr>
            <w:tcW w:w="1592" w:type="dxa"/>
          </w:tcPr>
          <w:p w:rsidR="008D1C22" w:rsidRPr="000E33E0" w:rsidP="00D845B3" w14:paraId="2036C354" w14:textId="77777777">
            <w:r w:rsidRPr="000E33E0">
              <w:t xml:space="preserve">Avdeling: </w:t>
            </w:r>
          </w:p>
        </w:tc>
        <w:tc>
          <w:tcPr>
            <w:tcW w:w="3039" w:type="dxa"/>
          </w:tcPr>
          <w:p w:rsidR="008D1C22" w:rsidRPr="000E33E0" w:rsidP="00D845B3" w14:paraId="6FF02290" w14:textId="77777777">
            <w:bookmarkStart w:id="3" w:name="ADMBETEGNELSE"/>
            <w:r w:rsidRPr="000E33E0">
              <w:t>Innbyggarservice</w:t>
            </w:r>
            <w:bookmarkEnd w:id="3"/>
          </w:p>
        </w:tc>
      </w:tr>
    </w:tbl>
    <w:p w:rsidR="000804C6" w:rsidRPr="000E33E0" w:rsidP="00D845B3" w14:paraId="2102AA16" w14:textId="77777777">
      <w:pPr>
        <w:spacing w:before="240" w:after="0"/>
        <w:jc w:val="right"/>
      </w:pPr>
      <w:bookmarkStart w:id="4" w:name="UOFFPARAGRAF"/>
      <w:bookmarkEnd w:id="4"/>
    </w:p>
    <w:p w:rsidR="00D845B3" w:rsidRPr="000E33E0" w:rsidP="00D845B3" w14:paraId="7E43C4B0" w14:textId="77777777"/>
    <w:p w:rsidR="00D845B3" w:rsidRPr="000E33E0" w:rsidP="00025774" w14:paraId="08DD84B5" w14:textId="77777777">
      <w:pPr>
        <w:pStyle w:val="Heading1"/>
        <w:spacing w:after="240"/>
        <w:jc w:val="center"/>
      </w:pPr>
      <w:r w:rsidRPr="000E33E0">
        <w:t>SAKSFRAMLEGG</w:t>
      </w:r>
    </w:p>
    <w:p w:rsidR="00D845B3" w:rsidRPr="000E33E0" w:rsidP="00025774" w14:paraId="3538D578" w14:textId="77777777">
      <w:pPr>
        <w:pStyle w:val="Heading2"/>
      </w:pPr>
      <w:bookmarkStart w:id="5" w:name="TITTEL"/>
      <w:r w:rsidRPr="000E33E0">
        <w:t>Orienteringar/diskusjonspunkt frå leiar i Eldrerådet</w:t>
      </w:r>
      <w:bookmarkEnd w:id="5"/>
    </w:p>
    <w:p w:rsidR="00025774" w:rsidRPr="000E33E0" w:rsidP="00025774" w14:paraId="60621B88" w14:textId="77777777"/>
    <w:tbl>
      <w:tblPr>
        <w:tblStyle w:val="TableGrid"/>
        <w:tblDescription w:val="Liste med utvalgssaker, møter de behandles i og møtedatoer for de forskjelige møtedatoene. 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271"/>
        <w:gridCol w:w="6521"/>
        <w:gridCol w:w="1224"/>
      </w:tblGrid>
      <w:tr w14:paraId="763B62D9" w14:textId="77777777" w:rsidTr="001E079E">
        <w:tblPrEx>
          <w:tblW w:w="0" w:type="auto"/>
          <w:tblLayout w:type="fixed"/>
          <w:tblLook w:val="04A0"/>
        </w:tblPrEx>
        <w:tc>
          <w:tcPr>
            <w:tcW w:w="1271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2EC7206D" w14:textId="77777777">
            <w:pPr>
              <w:rPr>
                <w:b/>
                <w:bCs/>
              </w:rPr>
            </w:pPr>
            <w:r w:rsidRPr="000E33E0">
              <w:rPr>
                <w:b/>
                <w:bCs/>
              </w:rPr>
              <w:t>Utvalssak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2833BE48" w14:textId="77777777">
            <w:pPr>
              <w:rPr>
                <w:b/>
                <w:bCs/>
              </w:rPr>
            </w:pPr>
            <w:r w:rsidRPr="000E33E0">
              <w:rPr>
                <w:b/>
                <w:bCs/>
              </w:rPr>
              <w:t>Utval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64178AF9" w14:textId="77777777">
            <w:pPr>
              <w:rPr>
                <w:b/>
                <w:bCs/>
              </w:rPr>
            </w:pPr>
            <w:r w:rsidRPr="000E33E0">
              <w:rPr>
                <w:b/>
                <w:bCs/>
              </w:rPr>
              <w:t>Møtedato</w:t>
            </w:r>
          </w:p>
        </w:tc>
      </w:tr>
      <w:tr w14:paraId="0B53D0B5" w14:textId="77777777" w:rsidTr="001E079E">
        <w:tblPrEx>
          <w:tblW w:w="0" w:type="auto"/>
          <w:tblLayout w:type="fixed"/>
          <w:tblLook w:val="04A0"/>
        </w:tblPrEx>
        <w:tc>
          <w:tcPr>
            <w:tcW w:w="1271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5F4C0A5A" w14:textId="77777777">
            <w:bookmarkStart w:id="6" w:name="SAKSGANG"/>
            <w:bookmarkEnd w:id="6"/>
          </w:p>
        </w:tc>
        <w:tc>
          <w:tcPr>
            <w:tcW w:w="6521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033611B7" w14:textId="77777777">
            <w:r w:rsidRPr="000E33E0">
              <w:t>Eldrerådet</w:t>
            </w:r>
          </w:p>
        </w:tc>
        <w:tc>
          <w:tcPr>
            <w:tcW w:w="1224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4C5245FD" w14:textId="77777777"/>
        </w:tc>
      </w:tr>
    </w:tbl>
    <w:p w:rsidR="00025774" w:rsidRPr="000E33E0" w:rsidP="00025774" w14:paraId="297A7969" w14:textId="77777777"/>
    <w:p w:rsidR="00025774" w:rsidRPr="000E33E0" w:rsidP="00351E3E" w14:paraId="5A9079D3" w14:textId="77777777">
      <w:pPr>
        <w:pStyle w:val="Heading3"/>
      </w:pPr>
      <w:bookmarkStart w:id="7" w:name="INNSTILLING"/>
      <w:r w:rsidRPr="000E33E0">
        <w:t>Kommunedirektøre</w:t>
      </w:r>
      <w:r w:rsidRPr="000E33E0" w:rsidR="007B63A0">
        <w:t>n sitt framlegg</w:t>
      </w:r>
      <w:r w:rsidRPr="000E33E0">
        <w:t xml:space="preserve"> til vedtak:</w:t>
      </w:r>
    </w:p>
    <w:p w:rsidR="00025774" w:rsidRPr="000E33E0" w:rsidP="00025774" w14:paraId="739E74D5" w14:textId="0884DE73">
      <w:r>
        <w:t>Eldrerådet tek orienteringa til vitande</w:t>
      </w:r>
      <w:r w:rsidR="003C2B14">
        <w:t>, og gjer ev. vedtak på enkelte punkt</w:t>
      </w:r>
    </w:p>
    <w:bookmarkEnd w:id="7"/>
    <w:p w:rsidR="004458BF" w:rsidRPr="000E33E0" w:rsidP="00654A24" w14:paraId="72051416" w14:textId="77777777">
      <w:pPr>
        <w:pStyle w:val="Heading3"/>
      </w:pPr>
      <w:r w:rsidRPr="000E33E0">
        <w:t>Politisk handsaming</w:t>
      </w:r>
    </w:p>
    <w:p w:rsidR="004458BF" w:rsidRPr="000E33E0" w:rsidP="004458BF" w14:paraId="47E082EF" w14:textId="77777777">
      <w:r w:rsidRPr="000E33E0">
        <w:t xml:space="preserve">Saka skal avgjerast i </w:t>
      </w:r>
      <w:r w:rsidR="00B36E89">
        <w:t>Eldrerådet</w:t>
      </w:r>
    </w:p>
    <w:p w:rsidR="00447D4B" w:rsidRPr="000E33E0" w:rsidP="00654A24" w14:paraId="603F3739" w14:textId="77777777">
      <w:pPr>
        <w:pStyle w:val="Heading3"/>
      </w:pPr>
      <w:r w:rsidRPr="000E33E0">
        <w:t>Sa</w:t>
      </w:r>
      <w:r w:rsidRPr="000E33E0" w:rsidR="004458BF">
        <w:t>ksopplysningar</w:t>
      </w:r>
    </w:p>
    <w:p w:rsidR="00B36E89" w:rsidRPr="00B36E89" w:rsidP="00B36E89" w14:paraId="74367C77" w14:textId="77777777">
      <w:pPr>
        <w:rPr>
          <w:rFonts w:asciiTheme="majorHAnsi" w:eastAsiaTheme="majorEastAsia" w:hAnsiTheme="majorHAnsi" w:cstheme="majorBidi"/>
          <w:szCs w:val="24"/>
        </w:rPr>
      </w:pPr>
      <w:r>
        <w:rPr>
          <w:rFonts w:asciiTheme="majorHAnsi" w:eastAsiaTheme="majorEastAsia" w:hAnsiTheme="majorHAnsi" w:cstheme="majorBidi"/>
          <w:szCs w:val="24"/>
        </w:rPr>
        <w:t xml:space="preserve">Saker frå leiar i </w:t>
      </w:r>
      <w:r w:rsidRPr="00B36E89">
        <w:rPr>
          <w:rFonts w:asciiTheme="majorHAnsi" w:eastAsiaTheme="majorEastAsia" w:hAnsiTheme="majorHAnsi" w:cstheme="majorBidi"/>
          <w:szCs w:val="24"/>
        </w:rPr>
        <w:t>Eldrerådet:</w:t>
      </w:r>
    </w:p>
    <w:p w:rsidR="003C2B14" w:rsidRPr="003C2B14" w:rsidP="004236B2" w14:paraId="2CB5F8AE" w14:textId="07DC78AD">
      <w:pPr>
        <w:pStyle w:val="ListParagraph"/>
        <w:numPr>
          <w:ilvl w:val="0"/>
          <w:numId w:val="19"/>
        </w:numPr>
        <w:rPr>
          <w:rFonts w:asciiTheme="majorHAnsi" w:eastAsiaTheme="majorEastAsia" w:hAnsiTheme="majorHAnsi" w:cstheme="majorBidi"/>
          <w:szCs w:val="24"/>
        </w:rPr>
      </w:pPr>
      <w:r w:rsidRPr="00D42C96">
        <w:rPr>
          <w:rFonts w:asciiTheme="majorHAnsi" w:eastAsiaTheme="majorEastAsia" w:hAnsiTheme="majorHAnsi" w:cstheme="majorBidi"/>
          <w:szCs w:val="24"/>
        </w:rPr>
        <w:t>Universell utforming av kommunale bygg</w:t>
      </w:r>
      <w:r>
        <w:rPr>
          <w:rFonts w:asciiTheme="majorHAnsi" w:eastAsiaTheme="majorEastAsia" w:hAnsiTheme="majorHAnsi" w:cstheme="majorBidi"/>
          <w:szCs w:val="24"/>
        </w:rPr>
        <w:t>: D</w:t>
      </w:r>
      <w:r w:rsidRPr="00D42C96">
        <w:rPr>
          <w:rFonts w:asciiTheme="majorHAnsi" w:eastAsiaTheme="majorEastAsia" w:hAnsiTheme="majorHAnsi" w:cstheme="majorBidi"/>
          <w:szCs w:val="24"/>
        </w:rPr>
        <w:t>øropnar</w:t>
      </w:r>
      <w:r w:rsidRPr="00D42C96">
        <w:rPr>
          <w:rFonts w:asciiTheme="majorHAnsi" w:eastAsiaTheme="majorEastAsia" w:hAnsiTheme="majorHAnsi" w:cstheme="majorBidi"/>
          <w:szCs w:val="24"/>
        </w:rPr>
        <w:t xml:space="preserve"> </w:t>
      </w:r>
      <w:r>
        <w:rPr>
          <w:rFonts w:asciiTheme="majorHAnsi" w:eastAsiaTheme="majorEastAsia" w:hAnsiTheme="majorHAnsi" w:cstheme="majorBidi"/>
          <w:szCs w:val="24"/>
        </w:rPr>
        <w:t xml:space="preserve">til HC-toalett i </w:t>
      </w:r>
      <w:r w:rsidRPr="00D42C96">
        <w:rPr>
          <w:rFonts w:asciiTheme="majorHAnsi" w:eastAsiaTheme="majorEastAsia" w:hAnsiTheme="majorHAnsi" w:cstheme="majorBidi"/>
          <w:szCs w:val="24"/>
        </w:rPr>
        <w:t>Austrheimhallen og tilgang til H</w:t>
      </w:r>
      <w:r>
        <w:rPr>
          <w:rFonts w:asciiTheme="majorHAnsi" w:eastAsiaTheme="majorEastAsia" w:hAnsiTheme="majorHAnsi" w:cstheme="majorBidi"/>
          <w:szCs w:val="24"/>
        </w:rPr>
        <w:t>C</w:t>
      </w:r>
      <w:r w:rsidRPr="00D42C96">
        <w:rPr>
          <w:rFonts w:asciiTheme="majorHAnsi" w:eastAsiaTheme="majorEastAsia" w:hAnsiTheme="majorHAnsi" w:cstheme="majorBidi"/>
          <w:szCs w:val="24"/>
        </w:rPr>
        <w:t>- toalett på kommunehuset</w:t>
      </w:r>
      <w:r w:rsidRPr="003C2B14" w:rsidR="007C1C31">
        <w:rPr>
          <w:rFonts w:asciiTheme="majorHAnsi" w:eastAsiaTheme="majorEastAsia" w:hAnsiTheme="majorHAnsi" w:cstheme="majorBidi"/>
          <w:szCs w:val="24"/>
        </w:rPr>
        <w:t>, jamfør sa</w:t>
      </w:r>
      <w:r w:rsidRPr="003C2B14">
        <w:rPr>
          <w:rFonts w:asciiTheme="majorHAnsi" w:eastAsiaTheme="majorEastAsia" w:hAnsiTheme="majorHAnsi" w:cstheme="majorBidi"/>
          <w:szCs w:val="24"/>
        </w:rPr>
        <w:t>k</w:t>
      </w:r>
      <w:r w:rsidRPr="003C2B14" w:rsidR="007C1C31">
        <w:rPr>
          <w:rFonts w:asciiTheme="majorHAnsi" w:eastAsiaTheme="majorEastAsia" w:hAnsiTheme="majorHAnsi" w:cstheme="majorBidi"/>
          <w:szCs w:val="24"/>
        </w:rPr>
        <w:t xml:space="preserve"> i RMNF 3. september</w:t>
      </w:r>
      <w:r>
        <w:rPr>
          <w:rFonts w:asciiTheme="majorHAnsi" w:eastAsiaTheme="majorEastAsia" w:hAnsiTheme="majorHAnsi" w:cstheme="majorBidi"/>
          <w:szCs w:val="24"/>
        </w:rPr>
        <w:t>.</w:t>
      </w:r>
      <w:r w:rsidRPr="003C2B14">
        <w:rPr>
          <w:rFonts w:asciiTheme="majorHAnsi" w:eastAsiaTheme="majorEastAsia" w:hAnsiTheme="majorHAnsi" w:cstheme="majorBidi"/>
          <w:szCs w:val="24"/>
        </w:rPr>
        <w:br/>
      </w:r>
      <w:r>
        <w:rPr>
          <w:rFonts w:asciiTheme="majorHAnsi" w:eastAsiaTheme="majorEastAsia" w:hAnsiTheme="majorHAnsi" w:cstheme="majorBidi"/>
          <w:i/>
          <w:iCs/>
          <w:szCs w:val="24"/>
        </w:rPr>
        <w:t xml:space="preserve">Det ligg ved ei </w:t>
      </w:r>
      <w:r w:rsidRPr="003C2B14">
        <w:rPr>
          <w:rFonts w:asciiTheme="majorHAnsi" w:eastAsiaTheme="majorEastAsia" w:hAnsiTheme="majorHAnsi" w:cstheme="majorBidi"/>
          <w:i/>
          <w:iCs/>
          <w:szCs w:val="24"/>
        </w:rPr>
        <w:t xml:space="preserve">sak frå innkallinga til RMNF 3. september: </w:t>
      </w:r>
    </w:p>
    <w:p w:rsidR="003C2B14" w:rsidRPr="003C2B14" w:rsidP="003C2B14" w14:paraId="53850B4B" w14:textId="77777777">
      <w:pPr>
        <w:pStyle w:val="ListParagraph"/>
        <w:numPr>
          <w:ilvl w:val="1"/>
          <w:numId w:val="19"/>
        </w:numPr>
        <w:rPr>
          <w:rFonts w:asciiTheme="majorHAnsi" w:eastAsiaTheme="majorEastAsia" w:hAnsiTheme="majorHAnsi" w:cstheme="majorBidi"/>
          <w:szCs w:val="24"/>
        </w:rPr>
      </w:pPr>
      <w:r w:rsidRPr="003C2B14">
        <w:rPr>
          <w:rFonts w:asciiTheme="majorHAnsi" w:eastAsiaTheme="majorEastAsia" w:hAnsiTheme="majorHAnsi" w:cstheme="majorBidi"/>
          <w:i/>
          <w:iCs/>
          <w:szCs w:val="24"/>
        </w:rPr>
        <w:t>Orientering om døropnar i Austrheimhallen</w:t>
      </w:r>
      <w:r>
        <w:rPr>
          <w:rFonts w:asciiTheme="majorHAnsi" w:eastAsiaTheme="majorEastAsia" w:hAnsiTheme="majorHAnsi" w:cstheme="majorBidi"/>
          <w:i/>
          <w:iCs/>
          <w:szCs w:val="24"/>
        </w:rPr>
        <w:t xml:space="preserve">. </w:t>
      </w:r>
    </w:p>
    <w:p w:rsidR="00D42C96" w:rsidRPr="00D42C96" w:rsidP="00D42C96" w14:paraId="5B8E0C62" w14:textId="620FAA3B">
      <w:pPr>
        <w:pStyle w:val="ListParagraph"/>
        <w:numPr>
          <w:ilvl w:val="1"/>
          <w:numId w:val="19"/>
        </w:numPr>
        <w:rPr>
          <w:rFonts w:asciiTheme="majorHAnsi" w:eastAsiaTheme="majorEastAsia" w:hAnsiTheme="majorHAnsi" w:cstheme="majorBidi"/>
          <w:szCs w:val="24"/>
        </w:rPr>
      </w:pPr>
      <w:r>
        <w:rPr>
          <w:rFonts w:asciiTheme="majorHAnsi" w:eastAsiaTheme="majorEastAsia" w:hAnsiTheme="majorHAnsi" w:cstheme="majorBidi"/>
          <w:i/>
          <w:iCs/>
          <w:szCs w:val="24"/>
        </w:rPr>
        <w:t>(I tillegg diskuterte rådet tilgang til HC-toalett på kommunehuset)</w:t>
      </w:r>
    </w:p>
    <w:p w:rsidR="00F562CD" w:rsidRPr="003C2B14" w:rsidP="00F562CD" w14:paraId="3B9881BB" w14:textId="7F6D8EF0">
      <w:pPr>
        <w:pStyle w:val="ListParagraph"/>
        <w:numPr>
          <w:ilvl w:val="0"/>
          <w:numId w:val="19"/>
        </w:numPr>
        <w:rPr>
          <w:rFonts w:asciiTheme="majorHAnsi" w:eastAsiaTheme="majorEastAsia" w:hAnsiTheme="majorHAnsi" w:cstheme="majorBidi"/>
          <w:szCs w:val="24"/>
        </w:rPr>
      </w:pPr>
      <w:r w:rsidRPr="00D42C96">
        <w:rPr>
          <w:rFonts w:asciiTheme="majorHAnsi" w:eastAsiaTheme="majorEastAsia" w:hAnsiTheme="majorHAnsi" w:cstheme="majorBidi"/>
          <w:szCs w:val="24"/>
        </w:rPr>
        <w:t xml:space="preserve">Retningslinjer for prising av kommunale </w:t>
      </w:r>
      <w:r w:rsidRPr="00D42C96">
        <w:rPr>
          <w:rFonts w:asciiTheme="majorHAnsi" w:eastAsiaTheme="majorEastAsia" w:hAnsiTheme="majorHAnsi" w:cstheme="majorBidi"/>
          <w:szCs w:val="24"/>
        </w:rPr>
        <w:t>leilegheiter</w:t>
      </w:r>
      <w:r w:rsidRPr="00D42C96">
        <w:rPr>
          <w:rFonts w:asciiTheme="majorHAnsi" w:eastAsiaTheme="majorEastAsia" w:hAnsiTheme="majorHAnsi" w:cstheme="majorBidi"/>
          <w:szCs w:val="24"/>
        </w:rPr>
        <w:t xml:space="preserve">, </w:t>
      </w:r>
      <w:r w:rsidRPr="00D42C96">
        <w:rPr>
          <w:rFonts w:asciiTheme="majorHAnsi" w:eastAsiaTheme="majorEastAsia" w:hAnsiTheme="majorHAnsi" w:cstheme="majorBidi"/>
          <w:szCs w:val="24"/>
        </w:rPr>
        <w:t>m.a.</w:t>
      </w:r>
      <w:r w:rsidRPr="00D42C96">
        <w:rPr>
          <w:rFonts w:asciiTheme="majorHAnsi" w:eastAsiaTheme="majorEastAsia" w:hAnsiTheme="majorHAnsi" w:cstheme="majorBidi"/>
          <w:szCs w:val="24"/>
        </w:rPr>
        <w:t xml:space="preserve"> Vestlia i relasjon til Furuly og Sætremarka.</w:t>
      </w:r>
      <w:r>
        <w:rPr>
          <w:rFonts w:asciiTheme="majorHAnsi" w:eastAsiaTheme="majorEastAsia" w:hAnsiTheme="majorHAnsi" w:cstheme="majorBidi"/>
          <w:szCs w:val="24"/>
        </w:rPr>
        <w:br/>
      </w:r>
      <w:r w:rsidRPr="003C2B14">
        <w:rPr>
          <w:rFonts w:asciiTheme="majorHAnsi" w:eastAsiaTheme="majorEastAsia" w:hAnsiTheme="majorHAnsi" w:cstheme="majorBidi"/>
          <w:i/>
          <w:iCs/>
          <w:szCs w:val="24"/>
        </w:rPr>
        <w:t>(</w:t>
      </w:r>
      <w:r>
        <w:rPr>
          <w:rFonts w:asciiTheme="majorHAnsi" w:eastAsiaTheme="majorEastAsia" w:hAnsiTheme="majorHAnsi" w:cstheme="majorBidi"/>
          <w:i/>
          <w:iCs/>
          <w:szCs w:val="24"/>
        </w:rPr>
        <w:t xml:space="preserve">Det ligg ved ei </w:t>
      </w:r>
      <w:r w:rsidRPr="003C2B14">
        <w:rPr>
          <w:rFonts w:asciiTheme="majorHAnsi" w:eastAsiaTheme="majorEastAsia" w:hAnsiTheme="majorHAnsi" w:cstheme="majorBidi"/>
          <w:i/>
          <w:iCs/>
          <w:szCs w:val="24"/>
        </w:rPr>
        <w:t>sak frå innkallinga til RMNF 3. september: Husleige i Vestlia og andre kommunale bustader</w:t>
      </w:r>
      <w:r>
        <w:rPr>
          <w:rFonts w:asciiTheme="majorHAnsi" w:eastAsiaTheme="majorEastAsia" w:hAnsiTheme="majorHAnsi" w:cstheme="majorBidi"/>
          <w:i/>
          <w:iCs/>
          <w:szCs w:val="24"/>
        </w:rPr>
        <w:t>)</w:t>
      </w:r>
    </w:p>
    <w:p w:rsidR="00F562CD" w:rsidP="00F562CD" w14:paraId="74C67F90" w14:textId="52E49F48">
      <w:pPr>
        <w:pStyle w:val="ListParagraph"/>
        <w:numPr>
          <w:ilvl w:val="0"/>
          <w:numId w:val="19"/>
        </w:numPr>
        <w:rPr>
          <w:rFonts w:asciiTheme="majorHAnsi" w:eastAsiaTheme="majorEastAsia" w:hAnsiTheme="majorHAnsi" w:cstheme="majorBidi"/>
          <w:szCs w:val="24"/>
        </w:rPr>
      </w:pPr>
      <w:r w:rsidRPr="00F562CD">
        <w:rPr>
          <w:rFonts w:asciiTheme="majorHAnsi" w:eastAsiaTheme="majorEastAsia" w:hAnsiTheme="majorHAnsi" w:cstheme="majorBidi"/>
          <w:szCs w:val="24"/>
        </w:rPr>
        <w:t>Delta</w:t>
      </w:r>
      <w:r>
        <w:rPr>
          <w:rFonts w:asciiTheme="majorHAnsi" w:eastAsiaTheme="majorEastAsia" w:hAnsiTheme="majorHAnsi" w:cstheme="majorBidi"/>
          <w:szCs w:val="24"/>
        </w:rPr>
        <w:t xml:space="preserve">king </w:t>
      </w:r>
      <w:r w:rsidRPr="00F562CD">
        <w:rPr>
          <w:rFonts w:asciiTheme="majorHAnsi" w:eastAsiaTheme="majorEastAsia" w:hAnsiTheme="majorHAnsi" w:cstheme="majorBidi"/>
          <w:szCs w:val="24"/>
        </w:rPr>
        <w:t>på "Nasjonal konferanse for Eldreråd" i oktober.</w:t>
      </w:r>
    </w:p>
    <w:p w:rsidR="00F562CD" w:rsidRPr="00F562CD" w:rsidP="00F562CD" w14:paraId="63ED6127" w14:textId="77777777">
      <w:pPr>
        <w:pStyle w:val="ListParagraph"/>
        <w:rPr>
          <w:rFonts w:asciiTheme="majorHAnsi" w:eastAsiaTheme="majorEastAsia" w:hAnsiTheme="majorHAnsi" w:cstheme="majorBidi"/>
          <w:szCs w:val="24"/>
        </w:rPr>
      </w:pPr>
      <w:r w:rsidRPr="00F562CD">
        <w:rPr>
          <w:rFonts w:asciiTheme="majorHAnsi" w:eastAsiaTheme="majorEastAsia" w:hAnsiTheme="majorHAnsi" w:cstheme="majorBidi"/>
          <w:i/>
          <w:iCs/>
          <w:szCs w:val="24"/>
        </w:rPr>
        <w:t xml:space="preserve">(Ligg inne som eiga sak i </w:t>
      </w:r>
      <w:r w:rsidRPr="00F562CD">
        <w:rPr>
          <w:rFonts w:asciiTheme="majorHAnsi" w:eastAsiaTheme="majorEastAsia" w:hAnsiTheme="majorHAnsi" w:cstheme="majorBidi"/>
          <w:i/>
          <w:iCs/>
          <w:szCs w:val="24"/>
        </w:rPr>
        <w:t>innkallinga</w:t>
      </w:r>
      <w:r w:rsidRPr="00F562CD">
        <w:rPr>
          <w:rFonts w:asciiTheme="majorHAnsi" w:eastAsiaTheme="majorEastAsia" w:hAnsiTheme="majorHAnsi" w:cstheme="majorBidi"/>
          <w:i/>
          <w:iCs/>
          <w:szCs w:val="24"/>
        </w:rPr>
        <w:t>)</w:t>
      </w:r>
    </w:p>
    <w:p w:rsidR="00F562CD" w:rsidRPr="00F562CD" w:rsidP="00F562CD" w14:paraId="48275046" w14:textId="4A0500AD">
      <w:pPr>
        <w:pStyle w:val="ListParagraph"/>
        <w:numPr>
          <w:ilvl w:val="0"/>
          <w:numId w:val="19"/>
        </w:numPr>
        <w:rPr>
          <w:rFonts w:asciiTheme="majorHAnsi" w:eastAsiaTheme="majorEastAsia" w:hAnsiTheme="majorHAnsi" w:cstheme="majorBidi"/>
          <w:szCs w:val="24"/>
        </w:rPr>
      </w:pPr>
      <w:r w:rsidRPr="00F562CD">
        <w:rPr>
          <w:rFonts w:asciiTheme="majorHAnsi" w:eastAsiaTheme="majorEastAsia" w:hAnsiTheme="majorHAnsi" w:cstheme="majorBidi"/>
          <w:szCs w:val="24"/>
        </w:rPr>
        <w:t>Status for bygging av omsorgsb</w:t>
      </w:r>
      <w:r>
        <w:rPr>
          <w:rFonts w:asciiTheme="majorHAnsi" w:eastAsiaTheme="majorEastAsia" w:hAnsiTheme="majorHAnsi" w:cstheme="majorBidi"/>
          <w:szCs w:val="24"/>
        </w:rPr>
        <w:t>ustader</w:t>
      </w:r>
      <w:r w:rsidRPr="00F562CD">
        <w:rPr>
          <w:rFonts w:asciiTheme="majorHAnsi" w:eastAsiaTheme="majorEastAsia" w:hAnsiTheme="majorHAnsi" w:cstheme="majorBidi"/>
          <w:szCs w:val="24"/>
        </w:rPr>
        <w:t>: (Allstad &amp; Coop).</w:t>
      </w:r>
      <w:r w:rsidRPr="00F562CD">
        <w:rPr>
          <w:rFonts w:asciiTheme="majorHAnsi" w:eastAsiaTheme="majorEastAsia" w:hAnsiTheme="majorHAnsi" w:cstheme="majorBidi"/>
          <w:szCs w:val="24"/>
        </w:rPr>
        <w:br/>
      </w:r>
      <w:r w:rsidRPr="00F562CD">
        <w:rPr>
          <w:rFonts w:asciiTheme="majorHAnsi" w:eastAsiaTheme="majorEastAsia" w:hAnsiTheme="majorHAnsi" w:cstheme="majorBidi"/>
          <w:i/>
          <w:iCs/>
          <w:szCs w:val="24"/>
        </w:rPr>
        <w:t xml:space="preserve">(Møtesekretæren skal finna fram oppdatert info </w:t>
      </w:r>
      <w:r w:rsidRPr="00F562CD">
        <w:rPr>
          <w:rFonts w:asciiTheme="majorHAnsi" w:eastAsiaTheme="majorEastAsia" w:hAnsiTheme="majorHAnsi" w:cstheme="majorBidi"/>
          <w:i/>
          <w:iCs/>
          <w:szCs w:val="24"/>
        </w:rPr>
        <w:t xml:space="preserve">til møtet </w:t>
      </w:r>
      <w:r w:rsidRPr="00F562CD">
        <w:rPr>
          <w:rFonts w:asciiTheme="majorHAnsi" w:eastAsiaTheme="majorEastAsia" w:hAnsiTheme="majorHAnsi" w:cstheme="majorBidi"/>
          <w:i/>
          <w:iCs/>
          <w:szCs w:val="24"/>
        </w:rPr>
        <w:t>om arbeidet med dette)</w:t>
      </w:r>
    </w:p>
    <w:p w:rsidR="00F562CD" w:rsidRPr="00F562CD" w:rsidP="00F562CD" w14:paraId="157D7E94" w14:textId="76D2AF70">
      <w:pPr>
        <w:pStyle w:val="ListParagraph"/>
        <w:numPr>
          <w:ilvl w:val="0"/>
          <w:numId w:val="19"/>
        </w:numPr>
        <w:rPr>
          <w:rFonts w:asciiTheme="majorHAnsi" w:eastAsiaTheme="majorEastAsia" w:hAnsiTheme="majorHAnsi" w:cstheme="majorBidi"/>
          <w:szCs w:val="24"/>
        </w:rPr>
      </w:pPr>
      <w:r w:rsidRPr="00F562CD">
        <w:rPr>
          <w:rFonts w:asciiTheme="majorHAnsi" w:eastAsiaTheme="majorEastAsia" w:hAnsiTheme="majorHAnsi" w:cstheme="majorBidi"/>
          <w:szCs w:val="24"/>
        </w:rPr>
        <w:t xml:space="preserve">Hensiktsmessig trening for eldre; "Sterk og stødig": Lenke: </w:t>
      </w:r>
      <w:hyperlink r:id="rId5" w:history="1">
        <w:r w:rsidRPr="00F562CD">
          <w:rPr>
            <w:rStyle w:val="Hyperlink"/>
            <w:rFonts w:asciiTheme="majorHAnsi" w:eastAsiaTheme="majorEastAsia" w:hAnsiTheme="majorHAnsi" w:cstheme="majorBidi"/>
            <w:szCs w:val="24"/>
          </w:rPr>
          <w:t>Sterk og stødig - Nasjonalt senter for aldring og helse</w:t>
        </w:r>
      </w:hyperlink>
    </w:p>
    <w:p w:rsidR="00F562CD" w:rsidRPr="00F562CD" w:rsidP="00F562CD" w14:paraId="651EC4D7" w14:textId="3B5CDBBF">
      <w:pPr>
        <w:pStyle w:val="ListParagraph"/>
        <w:numPr>
          <w:ilvl w:val="0"/>
          <w:numId w:val="19"/>
        </w:numPr>
        <w:rPr>
          <w:rFonts w:asciiTheme="majorHAnsi" w:eastAsiaTheme="majorEastAsia" w:hAnsiTheme="majorHAnsi" w:cstheme="majorBidi"/>
          <w:szCs w:val="24"/>
        </w:rPr>
      </w:pPr>
      <w:r w:rsidRPr="00F562CD">
        <w:rPr>
          <w:rFonts w:asciiTheme="majorHAnsi" w:eastAsiaTheme="majorEastAsia" w:hAnsiTheme="majorHAnsi" w:cstheme="majorBidi"/>
          <w:szCs w:val="24"/>
        </w:rPr>
        <w:t>Status for tiltenkt allmøt</w:t>
      </w:r>
      <w:r>
        <w:rPr>
          <w:rFonts w:asciiTheme="majorHAnsi" w:eastAsiaTheme="majorEastAsia" w:hAnsiTheme="majorHAnsi" w:cstheme="majorBidi"/>
          <w:szCs w:val="24"/>
        </w:rPr>
        <w:t xml:space="preserve">e om </w:t>
      </w:r>
      <w:r w:rsidRPr="00F562CD">
        <w:rPr>
          <w:rFonts w:asciiTheme="majorHAnsi" w:eastAsiaTheme="majorEastAsia" w:hAnsiTheme="majorHAnsi" w:cstheme="majorBidi"/>
          <w:szCs w:val="24"/>
        </w:rPr>
        <w:t xml:space="preserve">"Totalforsvarsåret 2026", med </w:t>
      </w:r>
      <w:r w:rsidRPr="00F562CD">
        <w:rPr>
          <w:rFonts w:asciiTheme="majorHAnsi" w:eastAsiaTheme="majorEastAsia" w:hAnsiTheme="majorHAnsi" w:cstheme="majorBidi"/>
          <w:szCs w:val="24"/>
        </w:rPr>
        <w:t>særleg</w:t>
      </w:r>
      <w:r w:rsidRPr="00F562CD">
        <w:rPr>
          <w:rFonts w:asciiTheme="majorHAnsi" w:eastAsiaTheme="majorEastAsia" w:hAnsiTheme="majorHAnsi" w:cstheme="majorBidi"/>
          <w:szCs w:val="24"/>
        </w:rPr>
        <w:t xml:space="preserve"> fokus på de eldre i kommunen.</w:t>
      </w:r>
    </w:p>
    <w:p w:rsidR="00D42C96" w:rsidRPr="00D42C96" w:rsidP="00D42C96" w14:paraId="0CAFDFC4" w14:textId="06BEDCEA">
      <w:pPr>
        <w:pStyle w:val="ListParagraph"/>
        <w:rPr>
          <w:rFonts w:asciiTheme="majorHAnsi" w:eastAsiaTheme="majorEastAsia" w:hAnsiTheme="majorHAnsi" w:cstheme="majorBidi"/>
          <w:i/>
          <w:iCs/>
          <w:szCs w:val="24"/>
        </w:rPr>
      </w:pPr>
      <w:r w:rsidRPr="00D42C96">
        <w:rPr>
          <w:rFonts w:asciiTheme="majorHAnsi" w:eastAsiaTheme="majorEastAsia" w:hAnsiTheme="majorHAnsi" w:cstheme="majorBidi"/>
          <w:i/>
          <w:iCs/>
          <w:szCs w:val="24"/>
        </w:rPr>
        <w:t>(Møtesekretæren skal finna fram oppdatert info om arbeidet med dette)</w:t>
      </w:r>
    </w:p>
    <w:p w:rsidR="007C1C31" w:rsidRPr="007F113D" w:rsidP="007F113D" w14:paraId="757E629C" w14:textId="77777777">
      <w:pPr>
        <w:pStyle w:val="ListParagraph"/>
        <w:rPr>
          <w:rFonts w:asciiTheme="majorHAnsi" w:eastAsiaTheme="majorEastAsia" w:hAnsiTheme="majorHAnsi" w:cstheme="majorBidi"/>
          <w:i/>
          <w:iCs/>
          <w:szCs w:val="24"/>
        </w:rPr>
      </w:pPr>
    </w:p>
    <w:p w:rsidR="000E33E0" w:rsidRPr="000E33E0" w:rsidP="000E33E0" w14:paraId="36DA2B49" w14:textId="77777777">
      <w:pPr>
        <w:pStyle w:val="Heading3"/>
      </w:pPr>
      <w:r w:rsidRPr="000E33E0">
        <w:t>Kommunedirektøren si tilråding</w:t>
      </w:r>
    </w:p>
    <w:p w:rsidR="000E33E0" w:rsidRPr="003C2B14" w:rsidP="000E33E0" w14:paraId="327B0375" w14:textId="145B9664">
      <w:r>
        <w:t>Eldrerådet tek orienteringa til vitande</w:t>
      </w:r>
      <w:r w:rsidR="003C2B14">
        <w:t>,</w:t>
      </w:r>
      <w:r w:rsidRPr="003C2B14" w:rsidR="003C2B14">
        <w:t xml:space="preserve"> </w:t>
      </w:r>
      <w:r w:rsidR="003C2B14">
        <w:t>og gjer ev. vedtak på enkelte punkt</w:t>
      </w:r>
      <w:r w:rsidR="003C2B14">
        <w:t>.</w:t>
      </w:r>
    </w:p>
    <w:p w:rsidR="00447D4B" w:rsidRPr="000E33E0" w:rsidP="00025774" w14:paraId="344070F4" w14:textId="77777777">
      <w:r w:rsidRPr="000E33E0">
        <w:t>Vedlegg</w:t>
      </w:r>
    </w:p>
    <w:tbl>
      <w:tblPr>
        <w:tblW w:w="5000" w:type="pct"/>
        <w:tblLook w:val="04A0"/>
      </w:tblPr>
      <w:tblGrid>
        <w:gridCol w:w="3008"/>
        <w:gridCol w:w="3009"/>
        <w:gridCol w:w="3009"/>
      </w:tblGrid>
      <w:tr w14:paraId="6A6B8E36" w14:textId="77777777">
        <w:tblPrEx>
          <w:tblW w:w="5000" w:type="pct"/>
          <w:tblLook w:val="04A0"/>
        </w:tblPrEx>
        <w:tc>
          <w:tcPr>
            <w:tcW w:w="0" w:type="auto"/>
          </w:tcPr>
          <w:p w:rsidR="00447D4B" w:rsidRPr="000E33E0" w:rsidP="00025774" w14:paraId="273A0520" w14:textId="77777777">
            <w:bookmarkStart w:id="8" w:name="VEDLEGG"/>
            <w:bookmarkEnd w:id="8"/>
            <w:r w:rsidRPr="000E33E0">
              <w:t>1</w:t>
            </w:r>
          </w:p>
        </w:tc>
        <w:tc>
          <w:tcPr>
            <w:tcW w:w="0" w:type="auto"/>
          </w:tcPr>
          <w:p w:rsidR="00447D4B" w:rsidRPr="000E33E0" w:rsidP="00025774" w14:paraId="77E37736" w14:textId="77777777">
            <w:r w:rsidRPr="000E33E0">
              <w:t>Orientering om døropnar i Austrheimhallen</w:t>
            </w:r>
          </w:p>
        </w:tc>
        <w:tc>
          <w:tcPr>
            <w:tcW w:w="0" w:type="auto"/>
          </w:tcPr>
          <w:p w:rsidR="00447D4B" w:rsidRPr="000E33E0" w:rsidP="00025774" w14:paraId="6C61439B" w14:textId="77777777"/>
        </w:tc>
      </w:tr>
      <w:tr w14:paraId="6A6B8E37" w14:textId="77777777">
        <w:tblPrEx>
          <w:tblW w:w="5000" w:type="pct"/>
          <w:tblLook w:val="04A0"/>
        </w:tblPrEx>
        <w:tc>
          <w:tcPr>
            <w:tcW w:w="0" w:type="auto"/>
          </w:tcPr>
          <w:p w:rsidR="00447D4B" w:rsidRPr="000E33E0" w:rsidP="00025774" w14:textId="77777777">
            <w:r w:rsidRPr="000E33E0">
              <w:t>2</w:t>
            </w:r>
          </w:p>
        </w:tc>
        <w:tc>
          <w:tcPr>
            <w:tcW w:w="0" w:type="auto"/>
          </w:tcPr>
          <w:p w:rsidR="00447D4B" w:rsidRPr="000E33E0" w:rsidP="00025774" w14:textId="77777777">
            <w:r w:rsidRPr="000E33E0">
              <w:t>Husleige i Vestlia og andre kommunale bustader</w:t>
            </w:r>
          </w:p>
        </w:tc>
        <w:tc>
          <w:tcPr>
            <w:tcW w:w="0" w:type="auto"/>
          </w:tcPr>
          <w:p w:rsidR="00447D4B" w:rsidRPr="000E33E0" w:rsidP="00025774" w14:textId="77777777"/>
        </w:tc>
      </w:tr>
    </w:tbl>
    <w:p w:rsidR="00447D4B" w:rsidRPr="000E33E0" w:rsidP="00025774" w14:paraId="3B3BA607" w14:textId="77777777"/>
    <w:sectPr w:rsidSect="00B53CDD">
      <w:footerReference w:type="default" r:id="rId6"/>
      <w:headerReference w:type="first" r:id="rId7"/>
      <w:footerReference w:type="first" r:id="rId8"/>
      <w:pgSz w:w="11906" w:h="16838"/>
      <w:pgMar w:top="1440" w:right="1440" w:bottom="1440" w:left="1440" w:header="709" w:footer="105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34405" w:rsidP="00A34405" w14:paraId="3D706CB0" w14:textId="77777777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0209A" w:rsidP="00A34405" w14:paraId="0A590020" w14:textId="77777777">
    <w:pPr>
      <w:pStyle w:val="Footer"/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2910"/>
      <w:gridCol w:w="6116"/>
    </w:tblGrid>
    <w:tr w14:paraId="01498B04" w14:textId="77777777" w:rsidTr="00CB3ACC">
      <w:tblPrEx>
        <w:tblW w:w="0" w:type="auto"/>
        <w:tblLook w:val="04A0"/>
      </w:tblPrEx>
      <w:tc>
        <w:tcPr>
          <w:tcW w:w="1418" w:type="dxa"/>
        </w:tcPr>
        <w:p w:rsidR="00A34405" w:rsidP="00A34405" w14:paraId="1B938876" w14:textId="77777777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842448" cy="555738"/>
                <wp:effectExtent l="0" t="0" r="5715" b="0"/>
                <wp:docPr id="323666212" name="Bilde 323666212" descr="Et bilde som inneholder skjermbilde, Grafikk, grafisk design, Fargerikt&#10;&#10;Automatisk generert beskrivel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3666212" name="Bilde 1" descr="Et bilde som inneholder skjermbilde, Grafikk, grafisk design, Fargerikt&#10;&#10;Automatisk generert beskrivelse"/>
                        <pic:cNvPicPr/>
                      </pic:nvPicPr>
                      <pic:blipFill>
                        <a:blip xmlns:r="http://schemas.openxmlformats.org/officeDocument/2006/relationships" r:embed="rId1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86464" cy="5690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98" w:type="dxa"/>
        </w:tcPr>
        <w:p w:rsidR="00A34405" w:rsidRPr="00F26759" w:rsidP="00A34405" w14:paraId="05E6C613" w14:textId="77777777">
          <w:pPr>
            <w:pStyle w:val="Heading1"/>
            <w:spacing w:before="0"/>
            <w:rPr>
              <w:b/>
              <w:bCs/>
            </w:rPr>
          </w:pPr>
        </w:p>
      </w:tc>
    </w:tr>
  </w:tbl>
  <w:p w:rsidR="00A34405" w14:paraId="7D66D03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4074276"/>
    <w:multiLevelType w:val="hybridMultilevel"/>
    <w:tmpl w:val="568EE0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6476A"/>
    <w:multiLevelType w:val="hybridMultilevel"/>
    <w:tmpl w:val="FA82FF8C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B325C"/>
    <w:multiLevelType w:val="hybridMultilevel"/>
    <w:tmpl w:val="584E41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15E66"/>
    <w:multiLevelType w:val="hybridMultilevel"/>
    <w:tmpl w:val="6B82C7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736DA"/>
    <w:multiLevelType w:val="hybridMultilevel"/>
    <w:tmpl w:val="DB18A454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14657"/>
    <w:multiLevelType w:val="hybridMultilevel"/>
    <w:tmpl w:val="D770826A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47B2E"/>
    <w:multiLevelType w:val="hybridMultilevel"/>
    <w:tmpl w:val="90F8FC74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13F74"/>
    <w:multiLevelType w:val="hybridMultilevel"/>
    <w:tmpl w:val="2F2E3E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D9798E"/>
    <w:multiLevelType w:val="hybridMultilevel"/>
    <w:tmpl w:val="2D9053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137853"/>
    <w:multiLevelType w:val="hybridMultilevel"/>
    <w:tmpl w:val="9B94FD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D67479"/>
    <w:multiLevelType w:val="hybridMultilevel"/>
    <w:tmpl w:val="2214A58A"/>
    <w:lvl w:ilvl="0">
      <w:start w:val="0"/>
      <w:numFmt w:val="bullet"/>
      <w:lvlText w:val="·"/>
      <w:lvlJc w:val="left"/>
      <w:pPr>
        <w:ind w:left="108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C470E01"/>
    <w:multiLevelType w:val="hybridMultilevel"/>
    <w:tmpl w:val="9D6A8AE8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F90CBE"/>
    <w:multiLevelType w:val="hybridMultilevel"/>
    <w:tmpl w:val="149602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C5007"/>
    <w:multiLevelType w:val="hybridMultilevel"/>
    <w:tmpl w:val="8B80358E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810955"/>
    <w:multiLevelType w:val="hybridMultilevel"/>
    <w:tmpl w:val="4F8E7B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B84CE3"/>
    <w:multiLevelType w:val="hybridMultilevel"/>
    <w:tmpl w:val="BE0A2E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CB5C0E"/>
    <w:multiLevelType w:val="hybridMultilevel"/>
    <w:tmpl w:val="CACCAB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540615D"/>
    <w:multiLevelType w:val="hybridMultilevel"/>
    <w:tmpl w:val="C1740F2E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EF6436"/>
    <w:multiLevelType w:val="hybridMultilevel"/>
    <w:tmpl w:val="5ABC3A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914767">
    <w:abstractNumId w:val="12"/>
  </w:num>
  <w:num w:numId="2" w16cid:durableId="1246649741">
    <w:abstractNumId w:val="7"/>
  </w:num>
  <w:num w:numId="3" w16cid:durableId="1627274416">
    <w:abstractNumId w:val="6"/>
  </w:num>
  <w:num w:numId="4" w16cid:durableId="1242301030">
    <w:abstractNumId w:val="10"/>
  </w:num>
  <w:num w:numId="5" w16cid:durableId="1620380000">
    <w:abstractNumId w:val="16"/>
  </w:num>
  <w:num w:numId="6" w16cid:durableId="1727413659">
    <w:abstractNumId w:val="8"/>
  </w:num>
  <w:num w:numId="7" w16cid:durableId="1073894754">
    <w:abstractNumId w:val="13"/>
  </w:num>
  <w:num w:numId="8" w16cid:durableId="1877154540">
    <w:abstractNumId w:val="1"/>
  </w:num>
  <w:num w:numId="9" w16cid:durableId="1118452021">
    <w:abstractNumId w:val="4"/>
  </w:num>
  <w:num w:numId="10" w16cid:durableId="2008055323">
    <w:abstractNumId w:val="0"/>
  </w:num>
  <w:num w:numId="11" w16cid:durableId="1775437886">
    <w:abstractNumId w:val="15"/>
  </w:num>
  <w:num w:numId="12" w16cid:durableId="2103136964">
    <w:abstractNumId w:val="5"/>
  </w:num>
  <w:num w:numId="13" w16cid:durableId="738139065">
    <w:abstractNumId w:val="9"/>
  </w:num>
  <w:num w:numId="14" w16cid:durableId="1111512111">
    <w:abstractNumId w:val="14"/>
  </w:num>
  <w:num w:numId="15" w16cid:durableId="438254389">
    <w:abstractNumId w:val="3"/>
  </w:num>
  <w:num w:numId="16" w16cid:durableId="1898668140">
    <w:abstractNumId w:val="11"/>
  </w:num>
  <w:num w:numId="17" w16cid:durableId="231082294">
    <w:abstractNumId w:val="2"/>
  </w:num>
  <w:num w:numId="18" w16cid:durableId="1020160019">
    <w:abstractNumId w:val="17"/>
  </w:num>
  <w:num w:numId="19" w16cid:durableId="14837525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4FA"/>
    <w:rsid w:val="00016D93"/>
    <w:rsid w:val="00025774"/>
    <w:rsid w:val="000804C6"/>
    <w:rsid w:val="00092C7C"/>
    <w:rsid w:val="000E33E0"/>
    <w:rsid w:val="001005EE"/>
    <w:rsid w:val="00130896"/>
    <w:rsid w:val="00131CB4"/>
    <w:rsid w:val="00146B11"/>
    <w:rsid w:val="00190D7A"/>
    <w:rsid w:val="001E079E"/>
    <w:rsid w:val="00205222"/>
    <w:rsid w:val="00243190"/>
    <w:rsid w:val="00246CB4"/>
    <w:rsid w:val="002A6E8F"/>
    <w:rsid w:val="003016C7"/>
    <w:rsid w:val="00351E3E"/>
    <w:rsid w:val="00362BF3"/>
    <w:rsid w:val="003C2B14"/>
    <w:rsid w:val="003F4FA4"/>
    <w:rsid w:val="004236B2"/>
    <w:rsid w:val="00435355"/>
    <w:rsid w:val="00441A4D"/>
    <w:rsid w:val="004458BF"/>
    <w:rsid w:val="00447D4B"/>
    <w:rsid w:val="004C69B5"/>
    <w:rsid w:val="005F1590"/>
    <w:rsid w:val="006242A5"/>
    <w:rsid w:val="006504FA"/>
    <w:rsid w:val="00654A24"/>
    <w:rsid w:val="006C3585"/>
    <w:rsid w:val="007A626F"/>
    <w:rsid w:val="007A6C63"/>
    <w:rsid w:val="007B63A0"/>
    <w:rsid w:val="007C1C31"/>
    <w:rsid w:val="007F113D"/>
    <w:rsid w:val="008312F8"/>
    <w:rsid w:val="00883FD4"/>
    <w:rsid w:val="008D1C22"/>
    <w:rsid w:val="008F6930"/>
    <w:rsid w:val="00926F73"/>
    <w:rsid w:val="009308F6"/>
    <w:rsid w:val="00941C17"/>
    <w:rsid w:val="00950C8F"/>
    <w:rsid w:val="00983288"/>
    <w:rsid w:val="009B0FD5"/>
    <w:rsid w:val="009B6574"/>
    <w:rsid w:val="009C490C"/>
    <w:rsid w:val="009D4FD2"/>
    <w:rsid w:val="009F3A0C"/>
    <w:rsid w:val="009F6A3D"/>
    <w:rsid w:val="00A34405"/>
    <w:rsid w:val="00A37833"/>
    <w:rsid w:val="00AC6143"/>
    <w:rsid w:val="00AD0CE7"/>
    <w:rsid w:val="00AE6151"/>
    <w:rsid w:val="00B36E89"/>
    <w:rsid w:val="00B53CDD"/>
    <w:rsid w:val="00B76D48"/>
    <w:rsid w:val="00BE69F7"/>
    <w:rsid w:val="00BF1E80"/>
    <w:rsid w:val="00BF680B"/>
    <w:rsid w:val="00BF763A"/>
    <w:rsid w:val="00C41BE9"/>
    <w:rsid w:val="00CA5454"/>
    <w:rsid w:val="00CB2616"/>
    <w:rsid w:val="00CF4F6F"/>
    <w:rsid w:val="00D210BF"/>
    <w:rsid w:val="00D42C96"/>
    <w:rsid w:val="00D845B3"/>
    <w:rsid w:val="00DD66FE"/>
    <w:rsid w:val="00E0209A"/>
    <w:rsid w:val="00E95853"/>
    <w:rsid w:val="00EA512B"/>
    <w:rsid w:val="00ED4096"/>
    <w:rsid w:val="00F26759"/>
    <w:rsid w:val="00F55F8F"/>
    <w:rsid w:val="00F562CD"/>
    <w:rsid w:val="00FA2105"/>
  </w:rsids>
  <m:mathPr>
    <m:mathFont m:val="Cambria Math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A259A80"/>
  <w15:chartTrackingRefBased/>
  <w15:docId w15:val="{1AD116A9-A64E-40A5-B310-8B2AB777F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C2B14"/>
    <w:rPr>
      <w:rFonts w:ascii="Calibri" w:hAnsi="Calibri"/>
      <w:sz w:val="24"/>
      <w:lang w:val="nn-NO"/>
    </w:rPr>
  </w:style>
  <w:style w:type="paragraph" w:styleId="Heading1">
    <w:name w:val="heading 1"/>
    <w:basedOn w:val="Normal"/>
    <w:next w:val="Normal"/>
    <w:link w:val="Overskrift1Tegn"/>
    <w:uiPriority w:val="9"/>
    <w:qFormat/>
    <w:rsid w:val="00950C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Overskrift2Tegn"/>
    <w:uiPriority w:val="9"/>
    <w:unhideWhenUsed/>
    <w:qFormat/>
    <w:rsid w:val="00950C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Heading3">
    <w:name w:val="heading 3"/>
    <w:basedOn w:val="Normal"/>
    <w:next w:val="Normal"/>
    <w:link w:val="Overskrift3Tegn"/>
    <w:uiPriority w:val="9"/>
    <w:unhideWhenUsed/>
    <w:qFormat/>
    <w:rsid w:val="003F4F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verskrift1Tegn">
    <w:name w:val="Overskrift 1 Tegn"/>
    <w:basedOn w:val="DefaultParagraphFont"/>
    <w:link w:val="Heading1"/>
    <w:uiPriority w:val="9"/>
    <w:rsid w:val="00950C8F"/>
    <w:rPr>
      <w:rFonts w:asciiTheme="majorHAnsi" w:eastAsiaTheme="majorEastAsia" w:hAnsiTheme="majorHAnsi" w:cstheme="majorBidi"/>
      <w:sz w:val="32"/>
      <w:szCs w:val="32"/>
    </w:rPr>
  </w:style>
  <w:style w:type="character" w:customStyle="1" w:styleId="Overskrift2Tegn">
    <w:name w:val="Overskrift 2 Tegn"/>
    <w:basedOn w:val="DefaultParagraphFont"/>
    <w:link w:val="Heading2"/>
    <w:uiPriority w:val="9"/>
    <w:rsid w:val="00950C8F"/>
    <w:rPr>
      <w:rFonts w:asciiTheme="majorHAnsi" w:eastAsiaTheme="majorEastAsia" w:hAnsiTheme="majorHAnsi" w:cstheme="majorBidi"/>
      <w:sz w:val="26"/>
      <w:szCs w:val="26"/>
    </w:rPr>
  </w:style>
  <w:style w:type="character" w:styleId="IntenseEmphasis">
    <w:name w:val="Intense Emphasis"/>
    <w:basedOn w:val="DefaultParagraphFont"/>
    <w:uiPriority w:val="21"/>
    <w:qFormat/>
    <w:rsid w:val="00950C8F"/>
    <w:rPr>
      <w:i/>
      <w:iCs/>
      <w:color w:val="auto"/>
    </w:rPr>
  </w:style>
  <w:style w:type="character" w:customStyle="1" w:styleId="Overskrift3Tegn">
    <w:name w:val="Overskrift 3 Tegn"/>
    <w:basedOn w:val="DefaultParagraphFont"/>
    <w:link w:val="Heading3"/>
    <w:uiPriority w:val="9"/>
    <w:rsid w:val="003F4FA4"/>
    <w:rPr>
      <w:rFonts w:asciiTheme="majorHAnsi" w:eastAsiaTheme="majorEastAsia" w:hAnsiTheme="majorHAnsi" w:cstheme="majorBidi"/>
      <w:sz w:val="24"/>
      <w:szCs w:val="24"/>
    </w:rPr>
  </w:style>
  <w:style w:type="paragraph" w:styleId="Header">
    <w:name w:val="header"/>
    <w:basedOn w:val="Normal"/>
    <w:link w:val="TopptekstTegn"/>
    <w:uiPriority w:val="99"/>
    <w:unhideWhenUsed/>
    <w:rsid w:val="009B6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DefaultParagraphFont"/>
    <w:link w:val="Header"/>
    <w:uiPriority w:val="99"/>
    <w:rsid w:val="009B6574"/>
  </w:style>
  <w:style w:type="paragraph" w:styleId="Footer">
    <w:name w:val="footer"/>
    <w:basedOn w:val="Normal"/>
    <w:link w:val="BunntekstTegn"/>
    <w:uiPriority w:val="99"/>
    <w:unhideWhenUsed/>
    <w:rsid w:val="009B6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DefaultParagraphFont"/>
    <w:link w:val="Footer"/>
    <w:uiPriority w:val="99"/>
    <w:rsid w:val="009B6574"/>
  </w:style>
  <w:style w:type="table" w:customStyle="1" w:styleId="Vanligtabell1">
    <w:name w:val="Vanlig tabell1"/>
    <w:uiPriority w:val="99"/>
    <w:semiHidden/>
    <w:rsid w:val="007A626F"/>
    <w:pPr>
      <w:spacing w:after="200" w:line="276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UndertittelTegn"/>
    <w:uiPriority w:val="11"/>
    <w:qFormat/>
    <w:rsid w:val="00BF763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DefaultParagraphFont"/>
    <w:link w:val="Subtitle"/>
    <w:uiPriority w:val="11"/>
    <w:rsid w:val="00BF763A"/>
    <w:rPr>
      <w:rFonts w:ascii="Calibri" w:hAnsi="Calibri" w:eastAsiaTheme="minorEastAsia"/>
      <w:color w:val="5A5A5A" w:themeColor="text1" w:themeTint="A5"/>
      <w:spacing w:val="15"/>
    </w:rPr>
  </w:style>
  <w:style w:type="table" w:styleId="TableGrid">
    <w:name w:val="Table Grid"/>
    <w:basedOn w:val="TableNormal"/>
    <w:uiPriority w:val="39"/>
    <w:rsid w:val="009B0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804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04C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845B3"/>
    <w:pPr>
      <w:spacing w:after="0" w:line="240" w:lineRule="auto"/>
    </w:pPr>
    <w:rPr>
      <w:rFonts w:ascii="Calibri" w:hAnsi="Calibri"/>
    </w:rPr>
  </w:style>
  <w:style w:type="paragraph" w:styleId="ListParagraph">
    <w:name w:val="List Paragraph"/>
    <w:basedOn w:val="Normal"/>
    <w:uiPriority w:val="34"/>
    <w:qFormat/>
    <w:rsid w:val="00D845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eur03.safelinks.protection.outlook.com/?url=https%3A%2F%2Fwww.aldringoghelse.no%2Ffysisk-helse%2Fsterk-og-stodig%2F%23%3A~%3Atext%3DSterk%2520og%2520st%25C3%25B8dig%2520er%2520styrke-%2520og%2520balansetrening%2520i%2Cet%2520samarbeid%2520mellom%2520kommunal%2520helsetjeneste%2520og%2520frivillige%2520treningsinstrukt%25C3%25B8rer.&amp;data=05%7C02%7Cketil.tjore%40austrheim.kommune.no%7C007c16864a294826f8d008defdc9f460%7Cf9d6e533ea404f4593e6f28ff10ace53%7C0%7C0%7C639227241044094068%7CUnknown%7CTWFpbGZsb3d8eyJFbXB0eU1hcGkiOnRydWUsIlYiOiIwLjAuMDAwMCIsIlAiOiJXaW4zMiIsIkFOIjoiTWFpbCIsIldUIjoyfQ%3D%3D%7C0%7C%7C%7C&amp;sdata=px%2BQpxfOwn%2Bmz%2Fw5h28oeMD7iXQp8BRoFW5FACeqWJw%3D&amp;reserved=0" TargetMode="External" /><Relationship Id="rId6" Type="http://schemas.openxmlformats.org/officeDocument/2006/relationships/footer" Target="footer1.xml" /><Relationship Id="rId7" Type="http://schemas.openxmlformats.org/officeDocument/2006/relationships/header" Target="head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A2D3385-6F16-8349-A777-EF0CD82DC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1</Pages>
  <Words>366</Words>
  <Characters>1940</Characters>
  <Application>Microsoft Office Word</Application>
  <DocSecurity>0</DocSecurity>
  <Lines>16</Lines>
  <Paragraphs>4</Paragraphs>
  <ScaleCrop>false</ScaleCrop>
  <HeadingPairs>
    <vt:vector size="6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Gitte Cecilie Langaas Kihl</dc:creator>
  <cp:lastModifiedBy>Ketil Tjore</cp:lastModifiedBy>
  <cp:revision>14</cp:revision>
  <cp:lastPrinted>2023-08-10T14:35:00Z</cp:lastPrinted>
  <dcterms:created xsi:type="dcterms:W3CDTF">2023-09-05T09:10:00Z</dcterms:created>
  <dcterms:modified xsi:type="dcterms:W3CDTF">2026-08-26T11:42:00Z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7ded4a-67f5-4711-b597-253aeaf659b9_ActionId">
    <vt:lpwstr>35692d18-ac50-4f0f-ba84-f19ab39759ab</vt:lpwstr>
  </property>
  <property fmtid="{D5CDD505-2E9C-101B-9397-08002B2CF9AE}" pid="3" name="MSIP_Label_4c7ded4a-67f5-4711-b597-253aeaf659b9_ContentBits">
    <vt:lpwstr>0</vt:lpwstr>
  </property>
  <property fmtid="{D5CDD505-2E9C-101B-9397-08002B2CF9AE}" pid="4" name="MSIP_Label_4c7ded4a-67f5-4711-b597-253aeaf659b9_Enabled">
    <vt:lpwstr>true</vt:lpwstr>
  </property>
  <property fmtid="{D5CDD505-2E9C-101B-9397-08002B2CF9AE}" pid="5" name="MSIP_Label_4c7ded4a-67f5-4711-b597-253aeaf659b9_Method">
    <vt:lpwstr>Privileged</vt:lpwstr>
  </property>
  <property fmtid="{D5CDD505-2E9C-101B-9397-08002B2CF9AE}" pid="6" name="MSIP_Label_4c7ded4a-67f5-4711-b597-253aeaf659b9_Name">
    <vt:lpwstr>Public</vt:lpwstr>
  </property>
  <property fmtid="{D5CDD505-2E9C-101B-9397-08002B2CF9AE}" pid="7" name="MSIP_Label_4c7ded4a-67f5-4711-b597-253aeaf659b9_SetDate">
    <vt:lpwstr>2023-03-24T09:23:14Z</vt:lpwstr>
  </property>
  <property fmtid="{D5CDD505-2E9C-101B-9397-08002B2CF9AE}" pid="8" name="MSIP_Label_4c7ded4a-67f5-4711-b597-253aeaf659b9_SiteId">
    <vt:lpwstr>b716bd50-85d2-417b-8540-2a4d8d97f738</vt:lpwstr>
  </property>
</Properties>
</file>